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84" w:rsidRPr="00AC6EDE" w:rsidRDefault="006E3584" w:rsidP="00AC6EDE">
      <w:pPr>
        <w:jc w:val="center"/>
        <w:rPr>
          <w:b/>
        </w:rPr>
      </w:pPr>
      <w:bookmarkStart w:id="0" w:name="_GoBack"/>
      <w:bookmarkEnd w:id="0"/>
      <w:r w:rsidRPr="00AC6EDE">
        <w:rPr>
          <w:b/>
        </w:rPr>
        <w:t>Филиал Национального исследовательского ядерного университета «МИФИ» объявляет конкурс на замещение следующих должностей</w:t>
      </w:r>
    </w:p>
    <w:p w:rsidR="006D264D" w:rsidRDefault="006D264D"/>
    <w:p w:rsidR="006D264D" w:rsidRDefault="006D264D"/>
    <w:p w:rsidR="0010164B" w:rsidRPr="006D264D" w:rsidRDefault="006E3584" w:rsidP="006E3584">
      <w:pPr>
        <w:pStyle w:val="a3"/>
        <w:numPr>
          <w:ilvl w:val="0"/>
          <w:numId w:val="1"/>
        </w:numPr>
        <w:ind w:left="360"/>
        <w:rPr>
          <w:b/>
        </w:rPr>
      </w:pPr>
      <w:r w:rsidRPr="006D264D">
        <w:rPr>
          <w:b/>
        </w:rPr>
        <w:t>Заместитель директора по учебной работе</w:t>
      </w:r>
    </w:p>
    <w:p w:rsidR="006D264D" w:rsidRDefault="006D264D" w:rsidP="009F6825">
      <w:pPr>
        <w:pStyle w:val="a3"/>
        <w:ind w:left="360"/>
      </w:pPr>
    </w:p>
    <w:p w:rsidR="009F6825" w:rsidRPr="006D264D" w:rsidRDefault="009F6825" w:rsidP="009F6825">
      <w:pPr>
        <w:pStyle w:val="a3"/>
        <w:ind w:left="360"/>
        <w:rPr>
          <w:b/>
        </w:rPr>
      </w:pPr>
      <w:r w:rsidRPr="006D264D">
        <w:rPr>
          <w:b/>
        </w:rPr>
        <w:t>Требовани</w:t>
      </w:r>
      <w:r w:rsidR="006D264D" w:rsidRPr="006D264D">
        <w:rPr>
          <w:b/>
        </w:rPr>
        <w:t>я к кандидату</w:t>
      </w:r>
      <w:r w:rsidRPr="006D264D">
        <w:rPr>
          <w:b/>
        </w:rPr>
        <w:t>:</w:t>
      </w:r>
    </w:p>
    <w:p w:rsidR="006D264D" w:rsidRDefault="00B06B19" w:rsidP="00B06B19">
      <w:pPr>
        <w:pStyle w:val="a3"/>
        <w:numPr>
          <w:ilvl w:val="0"/>
          <w:numId w:val="4"/>
        </w:numPr>
        <w:spacing w:before="120"/>
        <w:contextualSpacing w:val="0"/>
      </w:pPr>
      <w:r>
        <w:t>высшее</w:t>
      </w:r>
      <w:r w:rsidR="006D264D">
        <w:t xml:space="preserve"> образование;</w:t>
      </w:r>
    </w:p>
    <w:p w:rsidR="006D264D" w:rsidRDefault="00B06B19" w:rsidP="00B06B19">
      <w:pPr>
        <w:pStyle w:val="a3"/>
        <w:numPr>
          <w:ilvl w:val="0"/>
          <w:numId w:val="4"/>
        </w:numPr>
        <w:spacing w:before="120"/>
        <w:contextualSpacing w:val="0"/>
      </w:pPr>
      <w:r>
        <w:t>ученая</w:t>
      </w:r>
      <w:r w:rsidR="006D264D">
        <w:t xml:space="preserve"> степень и ученое звание</w:t>
      </w:r>
      <w:r>
        <w:t>.</w:t>
      </w:r>
    </w:p>
    <w:p w:rsidR="006D264D" w:rsidRDefault="006D264D" w:rsidP="009F6825">
      <w:pPr>
        <w:pStyle w:val="a3"/>
        <w:ind w:left="360"/>
      </w:pPr>
    </w:p>
    <w:p w:rsidR="006D264D" w:rsidRPr="006D264D" w:rsidRDefault="006D264D" w:rsidP="009F6825">
      <w:pPr>
        <w:pStyle w:val="a3"/>
        <w:ind w:left="360"/>
        <w:rPr>
          <w:b/>
        </w:rPr>
      </w:pPr>
      <w:r w:rsidRPr="006D264D">
        <w:rPr>
          <w:b/>
        </w:rPr>
        <w:t>Гражданство:</w:t>
      </w:r>
    </w:p>
    <w:p w:rsidR="006D264D" w:rsidRDefault="006D264D" w:rsidP="009F6825">
      <w:pPr>
        <w:pStyle w:val="a3"/>
        <w:ind w:left="360"/>
      </w:pPr>
      <w:r>
        <w:t>Республика Узбекистан</w:t>
      </w:r>
    </w:p>
    <w:p w:rsidR="006D264D" w:rsidRDefault="006D264D" w:rsidP="009F6825">
      <w:pPr>
        <w:pStyle w:val="a3"/>
        <w:ind w:left="360"/>
      </w:pPr>
    </w:p>
    <w:p w:rsidR="006D264D" w:rsidRPr="006D264D" w:rsidRDefault="006D264D" w:rsidP="006D264D">
      <w:pPr>
        <w:pStyle w:val="a3"/>
        <w:ind w:left="360"/>
        <w:rPr>
          <w:b/>
        </w:rPr>
      </w:pPr>
      <w:r w:rsidRPr="006D264D">
        <w:rPr>
          <w:b/>
        </w:rPr>
        <w:t>Опыт работы:</w:t>
      </w:r>
    </w:p>
    <w:p w:rsidR="006D264D" w:rsidRDefault="006D264D" w:rsidP="009F6825">
      <w:pPr>
        <w:pStyle w:val="a3"/>
        <w:ind w:left="360"/>
      </w:pPr>
      <w:r>
        <w:t>Не менее 5 лет в сфере высшего образования</w:t>
      </w:r>
    </w:p>
    <w:p w:rsidR="006D264D" w:rsidRDefault="006D264D" w:rsidP="009F6825">
      <w:pPr>
        <w:pStyle w:val="a3"/>
        <w:ind w:left="360"/>
      </w:pPr>
    </w:p>
    <w:p w:rsidR="006D264D" w:rsidRPr="006D264D" w:rsidRDefault="006D264D" w:rsidP="009F6825">
      <w:pPr>
        <w:pStyle w:val="a3"/>
        <w:ind w:left="360"/>
        <w:rPr>
          <w:b/>
        </w:rPr>
      </w:pPr>
      <w:r w:rsidRPr="006D264D">
        <w:rPr>
          <w:b/>
        </w:rPr>
        <w:t>Навыки:</w:t>
      </w:r>
    </w:p>
    <w:p w:rsidR="009F6825" w:rsidRDefault="006D264D" w:rsidP="006D264D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д</w:t>
      </w:r>
      <w:r w:rsidR="006E202E">
        <w:t>олжен з</w:t>
      </w:r>
      <w:r w:rsidR="003675B6">
        <w:t xml:space="preserve">нать нормативно-правовые акты </w:t>
      </w:r>
      <w:r w:rsidR="00BB40DD">
        <w:t>Республики Узбекистан по вопросам высшего образования, государственные образовательные стандарты высшего и среднего специального и профессионального образования, методы управления образовательными системами, порядок составления учебных планов, методы и способы использования образовательных технологий, включая дистанционные, технологию организации методической, научно-методической, научно-исследовательской деятельности, особенности регулирования труда педагогических работников, финансово-хозяйственную деятельность образовательных учреждений;</w:t>
      </w:r>
    </w:p>
    <w:p w:rsidR="00BB40DD" w:rsidRDefault="006D264D" w:rsidP="00B06B1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contextualSpacing w:val="0"/>
      </w:pPr>
      <w:r>
        <w:t>в</w:t>
      </w:r>
      <w:r w:rsidR="00BB40DD">
        <w:t xml:space="preserve"> совершенстве владеть русским языком, желательно знание английского языка;</w:t>
      </w:r>
    </w:p>
    <w:p w:rsidR="00BB40DD" w:rsidRDefault="006D264D" w:rsidP="00B06B1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contextualSpacing w:val="0"/>
      </w:pPr>
      <w:r>
        <w:t>и</w:t>
      </w:r>
      <w:r w:rsidR="00BB40DD">
        <w:t>меть ученую степень и ученое звание;</w:t>
      </w:r>
    </w:p>
    <w:p w:rsidR="00BB40DD" w:rsidRDefault="006D264D" w:rsidP="00B06B1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contextualSpacing w:val="0"/>
      </w:pPr>
      <w:r>
        <w:t>п</w:t>
      </w:r>
      <w:r w:rsidR="00BB40DD">
        <w:t>онимать технику и технологические процессы в области энергетики и энергетических систем, теп</w:t>
      </w:r>
      <w:r w:rsidR="00003776">
        <w:t>лотехники</w:t>
      </w:r>
      <w:r w:rsidR="00E37D38">
        <w:t>, электротехники, физики</w:t>
      </w:r>
      <w:r>
        <w:t>.</w:t>
      </w:r>
    </w:p>
    <w:p w:rsidR="006D264D" w:rsidRDefault="006D264D" w:rsidP="009F6825">
      <w:pPr>
        <w:pStyle w:val="a3"/>
        <w:ind w:left="360"/>
      </w:pPr>
    </w:p>
    <w:p w:rsidR="006D264D" w:rsidRPr="006D264D" w:rsidRDefault="006D264D" w:rsidP="009F6825">
      <w:pPr>
        <w:pStyle w:val="a3"/>
        <w:ind w:left="360"/>
        <w:rPr>
          <w:b/>
        </w:rPr>
      </w:pPr>
      <w:r w:rsidRPr="006D264D">
        <w:rPr>
          <w:b/>
        </w:rPr>
        <w:t>Обязанности:</w:t>
      </w:r>
    </w:p>
    <w:p w:rsidR="006D264D" w:rsidRDefault="00AC0A17" w:rsidP="00AC0A17">
      <w:pPr>
        <w:pStyle w:val="a3"/>
        <w:numPr>
          <w:ilvl w:val="0"/>
          <w:numId w:val="3"/>
        </w:numPr>
      </w:pPr>
      <w:r>
        <w:t>к</w:t>
      </w:r>
      <w:r w:rsidR="006D264D">
        <w:t>оординация учебной работы в филиале;</w:t>
      </w:r>
    </w:p>
    <w:p w:rsidR="006D264D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в</w:t>
      </w:r>
      <w:r w:rsidR="006D264D">
        <w:t>заимодействие с преподавателями, специалистами учебно-методического отдела, иными работниками филиала по вопросам организации учебного процесса;</w:t>
      </w:r>
    </w:p>
    <w:p w:rsidR="006D264D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р</w:t>
      </w:r>
      <w:r w:rsidR="006D264D">
        <w:t xml:space="preserve">азработка базовых и рабочих учебных планов, графиков учебных процессов по всем формам обучения и </w:t>
      </w:r>
      <w:proofErr w:type="gramStart"/>
      <w:r w:rsidR="006D264D">
        <w:t>реализуемым специальностям</w:t>
      </w:r>
      <w:proofErr w:type="gramEnd"/>
      <w:r w:rsidR="006D264D">
        <w:t xml:space="preserve"> и направлениям подготовки, контроль их выполнения;</w:t>
      </w:r>
    </w:p>
    <w:p w:rsidR="006D264D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lastRenderedPageBreak/>
        <w:t>к</w:t>
      </w:r>
      <w:r w:rsidR="006D264D">
        <w:t>онтроль оформления преподавателями учебной документации;</w:t>
      </w:r>
    </w:p>
    <w:p w:rsidR="006D264D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к</w:t>
      </w:r>
      <w:r w:rsidR="006D264D">
        <w:t xml:space="preserve">онтроль работы деканата, кафедр и преподавателей по организации </w:t>
      </w:r>
      <w:r w:rsidR="00AC6EDE">
        <w:t>учебной и учебно-методической работы;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рганизация составления расписаний учебных занятий, сессий, государственной итоговой аттестации, графиков ликвидации академической задолженности, осуществление контроля их выполнения в соответствии с установленными требованиями;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существление контроля расчета нагрузок ППС и выполнение учебной нагрузки преподавателями филиала;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беспечение проведения всех форм контроля успеваемости обучающихся;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рганизация контроля посещаемости обучающихся;</w:t>
      </w:r>
      <w:r w:rsidR="00AC6EDE">
        <w:br/>
      </w:r>
      <w:r>
        <w:t>о</w:t>
      </w:r>
      <w:r w:rsidR="00AC6EDE">
        <w:t>рганизация работы государственной аттестационной комиссии;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рганизация и контроль за проведением учебной и производственной практики;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п</w:t>
      </w:r>
      <w:r w:rsidR="00AC6EDE">
        <w:t>одготовка отчетов о работе филиала по учебной и учебно-методической деятельности;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о</w:t>
      </w:r>
      <w:r w:rsidR="00AC6EDE">
        <w:t>рганизация работы стипендиальной комиссии;</w:t>
      </w:r>
    </w:p>
    <w:p w:rsidR="00AC6EDE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к</w:t>
      </w:r>
      <w:r w:rsidR="00AC6EDE">
        <w:t xml:space="preserve">онтроль </w:t>
      </w:r>
      <w:r>
        <w:t xml:space="preserve">и </w:t>
      </w:r>
      <w:proofErr w:type="gramStart"/>
      <w:r>
        <w:t>своевременное утверждение рабочих программ</w:t>
      </w:r>
      <w:proofErr w:type="gramEnd"/>
      <w:r>
        <w:t xml:space="preserve"> и формирование полного комплекта рабочих программ по всем специальностям;</w:t>
      </w:r>
    </w:p>
    <w:p w:rsidR="00AC0A17" w:rsidRDefault="00AC0A17" w:rsidP="00B06B19">
      <w:pPr>
        <w:pStyle w:val="a3"/>
        <w:numPr>
          <w:ilvl w:val="0"/>
          <w:numId w:val="3"/>
        </w:numPr>
        <w:spacing w:before="120"/>
        <w:ind w:left="1077" w:hanging="357"/>
        <w:contextualSpacing w:val="0"/>
      </w:pPr>
      <w:r>
        <w:t>выполнять иные служебные поручения директора и исполнительного директора.</w:t>
      </w:r>
    </w:p>
    <w:p w:rsidR="00AC0A17" w:rsidRDefault="00AC0A17" w:rsidP="009F6825">
      <w:pPr>
        <w:pStyle w:val="a3"/>
        <w:ind w:left="360"/>
      </w:pPr>
    </w:p>
    <w:p w:rsidR="00AC0A17" w:rsidRPr="00AC0A17" w:rsidRDefault="00AC0A17" w:rsidP="009F6825">
      <w:pPr>
        <w:pStyle w:val="a3"/>
        <w:ind w:left="360"/>
        <w:rPr>
          <w:b/>
        </w:rPr>
      </w:pPr>
      <w:r w:rsidRPr="00AC0A17">
        <w:rPr>
          <w:b/>
        </w:rPr>
        <w:t>Условия:</w:t>
      </w:r>
    </w:p>
    <w:p w:rsidR="00AC0A17" w:rsidRDefault="00AC0A17" w:rsidP="009F6825">
      <w:pPr>
        <w:pStyle w:val="a3"/>
        <w:ind w:left="360"/>
      </w:pPr>
      <w:r>
        <w:t>Оплата и условия труда в соответствии с законодательством Республики Узбекистан</w:t>
      </w:r>
    </w:p>
    <w:p w:rsidR="00AC0A17" w:rsidRDefault="00AC0A17" w:rsidP="009F6825">
      <w:pPr>
        <w:pStyle w:val="a3"/>
        <w:ind w:left="360"/>
      </w:pPr>
    </w:p>
    <w:p w:rsidR="00AC0A17" w:rsidRPr="00AC0A17" w:rsidRDefault="00AC0A17" w:rsidP="009F6825">
      <w:pPr>
        <w:pStyle w:val="a3"/>
        <w:ind w:left="360"/>
        <w:rPr>
          <w:b/>
        </w:rPr>
      </w:pPr>
      <w:r w:rsidRPr="00AC0A17">
        <w:rPr>
          <w:b/>
        </w:rPr>
        <w:t>Местонахождение:</w:t>
      </w:r>
    </w:p>
    <w:p w:rsidR="00AC0A17" w:rsidRDefault="00AC0A17" w:rsidP="00AC0A17">
      <w:pPr>
        <w:pStyle w:val="a3"/>
        <w:ind w:left="360"/>
      </w:pPr>
      <w:proofErr w:type="spellStart"/>
      <w:r>
        <w:t>г.Ташкент</w:t>
      </w:r>
      <w:proofErr w:type="spellEnd"/>
      <w:r>
        <w:t xml:space="preserve">, </w:t>
      </w:r>
      <w:proofErr w:type="spellStart"/>
      <w:r>
        <w:t>Мирзо</w:t>
      </w:r>
      <w:proofErr w:type="spellEnd"/>
      <w:r>
        <w:t xml:space="preserve"> </w:t>
      </w:r>
      <w:proofErr w:type="spellStart"/>
      <w:r>
        <w:t>Улугбекский</w:t>
      </w:r>
      <w:proofErr w:type="spellEnd"/>
      <w:r>
        <w:t xml:space="preserve"> район, поселок Улугбек, улица </w:t>
      </w:r>
      <w:proofErr w:type="spellStart"/>
      <w:r>
        <w:t>Хуросон</w:t>
      </w:r>
      <w:proofErr w:type="spellEnd"/>
      <w:r>
        <w:t>, дом 1. Ориентир: Институт ядерной физики Академии наук Республики Узбекистан</w:t>
      </w:r>
    </w:p>
    <w:p w:rsidR="00AC0A17" w:rsidRDefault="00AC0A17" w:rsidP="00AC0A17">
      <w:pPr>
        <w:pStyle w:val="a3"/>
        <w:ind w:left="360"/>
      </w:pPr>
    </w:p>
    <w:p w:rsidR="00AC0A17" w:rsidRPr="00AC0A17" w:rsidRDefault="00AC0A17" w:rsidP="00AC0A17">
      <w:pPr>
        <w:pStyle w:val="a3"/>
        <w:ind w:left="360"/>
        <w:rPr>
          <w:b/>
        </w:rPr>
      </w:pPr>
      <w:r w:rsidRPr="00AC0A17">
        <w:rPr>
          <w:b/>
        </w:rPr>
        <w:t>Контактное лицо:</w:t>
      </w:r>
    </w:p>
    <w:p w:rsidR="00AC0A17" w:rsidRDefault="00AC0A17" w:rsidP="00AC0A17">
      <w:pPr>
        <w:pStyle w:val="a3"/>
        <w:ind w:left="360"/>
      </w:pPr>
      <w:r>
        <w:t xml:space="preserve">Начальник отдела кадров – </w:t>
      </w:r>
      <w:proofErr w:type="spellStart"/>
      <w:r>
        <w:t>Мамажонова</w:t>
      </w:r>
      <w:proofErr w:type="spellEnd"/>
      <w:r>
        <w:t xml:space="preserve"> </w:t>
      </w:r>
      <w:proofErr w:type="spellStart"/>
      <w:r>
        <w:t>Фотима</w:t>
      </w:r>
      <w:proofErr w:type="spellEnd"/>
      <w:r>
        <w:t xml:space="preserve"> </w:t>
      </w:r>
      <w:proofErr w:type="spellStart"/>
      <w:r>
        <w:t>Садирдиновна</w:t>
      </w:r>
      <w:proofErr w:type="spellEnd"/>
    </w:p>
    <w:p w:rsidR="00AC0A17" w:rsidRDefault="00AC0A17" w:rsidP="00AC0A17">
      <w:pPr>
        <w:pStyle w:val="a3"/>
        <w:ind w:left="360"/>
      </w:pPr>
      <w:r>
        <w:t>Тел.: +998 71 231 91 79</w:t>
      </w:r>
    </w:p>
    <w:sectPr w:rsidR="00A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610"/>
    <w:multiLevelType w:val="hybridMultilevel"/>
    <w:tmpl w:val="CCBC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EA4"/>
    <w:multiLevelType w:val="hybridMultilevel"/>
    <w:tmpl w:val="B9B4E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14A04"/>
    <w:multiLevelType w:val="hybridMultilevel"/>
    <w:tmpl w:val="5EEC0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D4735"/>
    <w:multiLevelType w:val="hybridMultilevel"/>
    <w:tmpl w:val="DA56A2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4"/>
    <w:rsid w:val="00003776"/>
    <w:rsid w:val="0010164B"/>
    <w:rsid w:val="003675B6"/>
    <w:rsid w:val="00431C3A"/>
    <w:rsid w:val="006D264D"/>
    <w:rsid w:val="006E202E"/>
    <w:rsid w:val="006E3584"/>
    <w:rsid w:val="009F6825"/>
    <w:rsid w:val="00AC0A17"/>
    <w:rsid w:val="00AC6EDE"/>
    <w:rsid w:val="00B06B19"/>
    <w:rsid w:val="00BB40DD"/>
    <w:rsid w:val="00E37D38"/>
    <w:rsid w:val="00ED18F8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A3EA-95B5-4E9D-A97E-DCA3622F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Sanetullaev</dc:creator>
  <cp:keywords/>
  <dc:description/>
  <cp:lastModifiedBy>Ata-Kurbonova.F</cp:lastModifiedBy>
  <cp:revision>2</cp:revision>
  <dcterms:created xsi:type="dcterms:W3CDTF">2021-09-15T07:14:00Z</dcterms:created>
  <dcterms:modified xsi:type="dcterms:W3CDTF">2021-09-15T07:14:00Z</dcterms:modified>
</cp:coreProperties>
</file>